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4C6EA953" w:rsidR="00746C07" w:rsidRPr="00746C07" w:rsidRDefault="005E28E7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Standing Orders</w:t>
            </w:r>
            <w:r w:rsidR="003F762D">
              <w:rPr>
                <w:rFonts w:ascii="Arial" w:hAnsi="Arial" w:cs="Arial"/>
              </w:rPr>
              <w:t xml:space="preserve"> </w:t>
            </w:r>
            <w:r w:rsidR="00CD2082">
              <w:rPr>
                <w:rFonts w:ascii="Arial" w:hAnsi="Arial" w:cs="Arial"/>
              </w:rPr>
              <w:t>/</w:t>
            </w:r>
            <w:r w:rsidR="003F762D">
              <w:rPr>
                <w:rFonts w:ascii="Arial" w:hAnsi="Arial" w:cs="Arial"/>
              </w:rPr>
              <w:t xml:space="preserve"> Subscription Trips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6E59275E" w:rsidR="00746C07" w:rsidRPr="00746C07" w:rsidRDefault="00A4094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5F43898D" w:rsidR="00746C07" w:rsidRDefault="003F762D" w:rsidP="00FD4D54">
      <w:pPr>
        <w:spacing w:after="240"/>
        <w:jc w:val="both"/>
        <w:rPr>
          <w:rFonts w:ascii="Arial" w:hAnsi="Arial" w:cs="Arial"/>
        </w:rPr>
      </w:pPr>
      <w:r w:rsidRPr="003F762D">
        <w:rPr>
          <w:rFonts w:ascii="Arial" w:hAnsi="Arial" w:cs="Arial"/>
        </w:rPr>
        <w:t xml:space="preserve">Establish </w:t>
      </w:r>
      <w:r w:rsidR="00CD2082">
        <w:rPr>
          <w:rFonts w:ascii="Arial" w:hAnsi="Arial" w:cs="Arial"/>
        </w:rPr>
        <w:t>guidance for</w:t>
      </w:r>
      <w:r w:rsidRPr="003F762D">
        <w:rPr>
          <w:rFonts w:ascii="Arial" w:hAnsi="Arial" w:cs="Arial"/>
        </w:rPr>
        <w:t xml:space="preserve"> standing orders</w:t>
      </w:r>
      <w:r w:rsidR="00CD2082">
        <w:rPr>
          <w:rFonts w:ascii="Arial" w:hAnsi="Arial" w:cs="Arial"/>
        </w:rPr>
        <w:t xml:space="preserve"> and subscription trips</w:t>
      </w:r>
      <w:r w:rsidRPr="003F762D">
        <w:rPr>
          <w:rFonts w:ascii="Arial" w:hAnsi="Arial" w:cs="Arial"/>
        </w:rPr>
        <w:t>.</w:t>
      </w:r>
    </w:p>
    <w:p w14:paraId="62EEC696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7D45617F" w14:textId="4E6DBC04" w:rsidR="00746C07" w:rsidRDefault="003F762D" w:rsidP="00FD4D54">
      <w:pPr>
        <w:spacing w:after="240"/>
        <w:jc w:val="both"/>
        <w:rPr>
          <w:rFonts w:ascii="Arial" w:hAnsi="Arial" w:cs="Arial"/>
        </w:rPr>
      </w:pPr>
      <w:r w:rsidRPr="003F762D">
        <w:rPr>
          <w:rFonts w:ascii="Arial" w:hAnsi="Arial" w:cs="Arial"/>
          <w:i/>
          <w:iCs/>
        </w:rPr>
        <w:t>Standing Order</w:t>
      </w:r>
      <w:r w:rsidR="002E306B" w:rsidRPr="003F762D">
        <w:rPr>
          <w:rFonts w:ascii="Arial" w:hAnsi="Arial" w:cs="Arial"/>
          <w:i/>
          <w:iCs/>
        </w:rPr>
        <w:t>:</w:t>
      </w:r>
      <w:r w:rsidR="002E306B" w:rsidRPr="003F762D">
        <w:rPr>
          <w:rFonts w:ascii="Arial" w:hAnsi="Arial" w:cs="Arial"/>
        </w:rPr>
        <w:t xml:space="preserve"> A</w:t>
      </w:r>
      <w:r w:rsidRPr="003F762D">
        <w:rPr>
          <w:rFonts w:ascii="Arial" w:hAnsi="Arial" w:cs="Arial"/>
        </w:rPr>
        <w:t xml:space="preserve">n ongoing </w:t>
      </w:r>
      <w:proofErr w:type="gramStart"/>
      <w:r w:rsidR="00E51CDC">
        <w:rPr>
          <w:rFonts w:ascii="Arial" w:hAnsi="Arial" w:cs="Arial"/>
        </w:rPr>
        <w:t>general public</w:t>
      </w:r>
      <w:proofErr w:type="gramEnd"/>
      <w:r w:rsidR="00E51CDC">
        <w:rPr>
          <w:rFonts w:ascii="Arial" w:hAnsi="Arial" w:cs="Arial"/>
        </w:rPr>
        <w:t xml:space="preserve"> </w:t>
      </w:r>
      <w:r w:rsidRPr="003F762D">
        <w:rPr>
          <w:rFonts w:ascii="Arial" w:hAnsi="Arial" w:cs="Arial"/>
        </w:rPr>
        <w:t>reservation for a repeated trip from the same place to the same place at the same time on the same day or days of the week for a period of at least one month.</w:t>
      </w:r>
      <w:r>
        <w:rPr>
          <w:rFonts w:ascii="Arial" w:hAnsi="Arial" w:cs="Arial"/>
        </w:rPr>
        <w:t xml:space="preserve"> </w:t>
      </w:r>
      <w:r w:rsidR="00A25B0F">
        <w:rPr>
          <w:rFonts w:ascii="Arial" w:hAnsi="Arial" w:cs="Arial"/>
        </w:rPr>
        <w:t xml:space="preserve">Common examples </w:t>
      </w:r>
      <w:r w:rsidR="00E51CDC">
        <w:rPr>
          <w:rFonts w:ascii="Arial" w:hAnsi="Arial" w:cs="Arial"/>
        </w:rPr>
        <w:t>include</w:t>
      </w:r>
      <w:r w:rsidR="00A25B0F">
        <w:rPr>
          <w:rFonts w:ascii="Arial" w:hAnsi="Arial" w:cs="Arial"/>
        </w:rPr>
        <w:t xml:space="preserve"> trips to work, school, worship, dialysis, or physical therapy.</w:t>
      </w:r>
    </w:p>
    <w:p w14:paraId="3B3E9C75" w14:textId="361CDD84" w:rsidR="00E51CDC" w:rsidRDefault="00CD2082" w:rsidP="00E51CDC">
      <w:pPr>
        <w:spacing w:after="240"/>
        <w:jc w:val="both"/>
        <w:rPr>
          <w:rFonts w:ascii="Arial" w:hAnsi="Arial" w:cs="Arial"/>
        </w:rPr>
      </w:pPr>
      <w:r w:rsidRPr="00CD2082">
        <w:rPr>
          <w:rFonts w:ascii="Arial" w:hAnsi="Arial" w:cs="Arial"/>
          <w:i/>
          <w:iCs/>
        </w:rPr>
        <w:t>Subscription Trip:</w:t>
      </w:r>
      <w:r>
        <w:rPr>
          <w:rFonts w:ascii="Arial" w:hAnsi="Arial" w:cs="Arial"/>
        </w:rPr>
        <w:t xml:space="preserve"> </w:t>
      </w:r>
      <w:r w:rsidR="00E51CDC" w:rsidRPr="003F762D">
        <w:rPr>
          <w:rFonts w:ascii="Arial" w:hAnsi="Arial" w:cs="Arial"/>
        </w:rPr>
        <w:t xml:space="preserve">An ongoing </w:t>
      </w:r>
      <w:r w:rsidR="00E51CDC">
        <w:rPr>
          <w:rFonts w:ascii="Arial" w:hAnsi="Arial" w:cs="Arial"/>
        </w:rPr>
        <w:t xml:space="preserve">ADA paratransit </w:t>
      </w:r>
      <w:r w:rsidR="00E51CDC" w:rsidRPr="003F762D">
        <w:rPr>
          <w:rFonts w:ascii="Arial" w:hAnsi="Arial" w:cs="Arial"/>
        </w:rPr>
        <w:t>reservation for a repeated trip from the same place to the same place at the same time on the same day or days of the week for a period of at least one month.</w:t>
      </w:r>
      <w:r w:rsidR="00E51CDC">
        <w:rPr>
          <w:rFonts w:ascii="Arial" w:hAnsi="Arial" w:cs="Arial"/>
        </w:rPr>
        <w:t xml:space="preserve"> Common examples include trips to work, school, worship, dialysis, or physical therapy.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2464DF7B" w14:textId="0C6AD54B" w:rsidR="001F6DF7" w:rsidRPr="00A25B0F" w:rsidRDefault="00CD2082" w:rsidP="001F6DF7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 written instructions for standing orders and subscription trips. Passengers can request a standing order or subscription trip by calling the Dispatcher</w:t>
      </w:r>
      <w:r w:rsidR="003F762D" w:rsidRPr="003F762D">
        <w:rPr>
          <w:rFonts w:ascii="Arial" w:hAnsi="Arial" w:cs="Arial"/>
        </w:rPr>
        <w:t xml:space="preserve">. Once </w:t>
      </w:r>
      <w:r>
        <w:rPr>
          <w:rFonts w:ascii="Arial" w:hAnsi="Arial" w:cs="Arial"/>
        </w:rPr>
        <w:t>it</w:t>
      </w:r>
      <w:r w:rsidR="003F762D" w:rsidRPr="003F762D">
        <w:rPr>
          <w:rFonts w:ascii="Arial" w:hAnsi="Arial" w:cs="Arial"/>
        </w:rPr>
        <w:t xml:space="preserve"> is set up, the </w:t>
      </w:r>
      <w:r>
        <w:rPr>
          <w:rFonts w:ascii="Arial" w:hAnsi="Arial" w:cs="Arial"/>
        </w:rPr>
        <w:t xml:space="preserve">Dispatcher will automatically schedule the </w:t>
      </w:r>
      <w:r w:rsidR="003F762D" w:rsidRPr="003F762D">
        <w:rPr>
          <w:rFonts w:ascii="Arial" w:hAnsi="Arial" w:cs="Arial"/>
        </w:rPr>
        <w:t>trips</w:t>
      </w:r>
      <w:r w:rsidR="00E51CDC">
        <w:rPr>
          <w:rFonts w:ascii="Arial" w:hAnsi="Arial" w:cs="Arial"/>
        </w:rPr>
        <w:t>,</w:t>
      </w:r>
      <w:r w:rsidR="003F762D" w:rsidRPr="003F762D">
        <w:rPr>
          <w:rFonts w:ascii="Arial" w:hAnsi="Arial" w:cs="Arial"/>
        </w:rPr>
        <w:t xml:space="preserve"> </w:t>
      </w:r>
      <w:r w:rsidR="003B1B76">
        <w:rPr>
          <w:rFonts w:ascii="Arial" w:hAnsi="Arial" w:cs="Arial"/>
        </w:rPr>
        <w:t xml:space="preserve">so the </w:t>
      </w:r>
      <w:r w:rsidR="003F762D" w:rsidRPr="003F762D">
        <w:rPr>
          <w:rFonts w:ascii="Arial" w:hAnsi="Arial" w:cs="Arial"/>
        </w:rPr>
        <w:t xml:space="preserve">passenger will no longer </w:t>
      </w:r>
      <w:r w:rsidR="001F6DF7">
        <w:rPr>
          <w:rFonts w:ascii="Arial" w:hAnsi="Arial" w:cs="Arial"/>
        </w:rPr>
        <w:t>need</w:t>
      </w:r>
      <w:r w:rsidR="003F762D" w:rsidRPr="003F762D">
        <w:rPr>
          <w:rFonts w:ascii="Arial" w:hAnsi="Arial" w:cs="Arial"/>
        </w:rPr>
        <w:t xml:space="preserve"> to make reservation</w:t>
      </w:r>
      <w:r w:rsidR="001F6DF7">
        <w:rPr>
          <w:rFonts w:ascii="Arial" w:hAnsi="Arial" w:cs="Arial"/>
        </w:rPr>
        <w:t>s</w:t>
      </w:r>
      <w:r w:rsidR="003F762D" w:rsidRPr="003F762D">
        <w:rPr>
          <w:rFonts w:ascii="Arial" w:hAnsi="Arial" w:cs="Arial"/>
        </w:rPr>
        <w:t xml:space="preserve"> for those trips. </w:t>
      </w:r>
      <w:r w:rsidR="001F6DF7">
        <w:rPr>
          <w:rFonts w:ascii="Arial" w:hAnsi="Arial" w:cs="Arial"/>
        </w:rPr>
        <w:t>Standing order and subscription t</w:t>
      </w:r>
      <w:r>
        <w:rPr>
          <w:rFonts w:ascii="Arial" w:hAnsi="Arial" w:cs="Arial"/>
        </w:rPr>
        <w:t xml:space="preserve">rips must be limited to 50% of the </w:t>
      </w:r>
      <w:r w:rsidR="001F6DF7">
        <w:rPr>
          <w:rFonts w:ascii="Arial" w:hAnsi="Arial" w:cs="Arial"/>
        </w:rPr>
        <w:t xml:space="preserve">Agency’s </w:t>
      </w:r>
      <w:r>
        <w:rPr>
          <w:rFonts w:ascii="Arial" w:hAnsi="Arial" w:cs="Arial"/>
        </w:rPr>
        <w:t>total trips unless extra capacity is available and next-day requests are not being denied.</w:t>
      </w:r>
      <w:r w:rsidR="001F6DF7" w:rsidRPr="001F6DF7">
        <w:rPr>
          <w:rFonts w:ascii="Arial" w:hAnsi="Arial" w:cs="Arial"/>
        </w:rPr>
        <w:t xml:space="preserve"> </w:t>
      </w:r>
    </w:p>
    <w:p w14:paraId="6F51D75C" w14:textId="70363C55" w:rsidR="00E51CDC" w:rsidRDefault="00A25B0F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Standing order </w:t>
      </w:r>
      <w:r w:rsidR="001F6DF7">
        <w:rPr>
          <w:rFonts w:ascii="Arial" w:hAnsi="Arial" w:cs="Arial"/>
        </w:rPr>
        <w:t xml:space="preserve">and subscription </w:t>
      </w:r>
      <w:r>
        <w:rPr>
          <w:rFonts w:ascii="Arial" w:hAnsi="Arial" w:cs="Arial"/>
        </w:rPr>
        <w:t xml:space="preserve">trips do not start immediately. </w:t>
      </w:r>
      <w:r w:rsidR="001F6DF7">
        <w:rPr>
          <w:rFonts w:ascii="Arial" w:hAnsi="Arial" w:cs="Arial"/>
        </w:rPr>
        <w:t xml:space="preserve">The Agency requires one week to set up the </w:t>
      </w:r>
      <w:r w:rsidR="00E51CDC">
        <w:rPr>
          <w:rFonts w:ascii="Arial" w:hAnsi="Arial" w:cs="Arial"/>
        </w:rPr>
        <w:t>request</w:t>
      </w:r>
      <w:r w:rsidR="001F6DF7">
        <w:rPr>
          <w:rFonts w:ascii="Arial" w:hAnsi="Arial" w:cs="Arial"/>
        </w:rPr>
        <w:t xml:space="preserve"> and start the regular trips</w:t>
      </w:r>
      <w:r>
        <w:rPr>
          <w:rFonts w:ascii="Arial" w:hAnsi="Arial" w:cs="Arial"/>
        </w:rPr>
        <w:t xml:space="preserve">. In the </w:t>
      </w:r>
      <w:r w:rsidR="003B1B76">
        <w:rPr>
          <w:rFonts w:ascii="Arial" w:hAnsi="Arial" w:cs="Arial"/>
        </w:rPr>
        <w:t>meantime,</w:t>
      </w:r>
      <w:r>
        <w:rPr>
          <w:rFonts w:ascii="Arial" w:hAnsi="Arial" w:cs="Arial"/>
        </w:rPr>
        <w:t xml:space="preserve"> the passenger can still schedule trips using the</w:t>
      </w:r>
      <w:r w:rsidR="003B1B76">
        <w:rPr>
          <w:rFonts w:ascii="Arial" w:hAnsi="Arial" w:cs="Arial"/>
        </w:rPr>
        <w:t xml:space="preserve"> standard reservation system. </w:t>
      </w:r>
      <w:r>
        <w:rPr>
          <w:rFonts w:ascii="Arial" w:hAnsi="Arial" w:cs="Arial"/>
        </w:rPr>
        <w:t xml:space="preserve"> </w:t>
      </w:r>
      <w:r w:rsidR="00E51CDC">
        <w:rPr>
          <w:rFonts w:ascii="Arial" w:hAnsi="Arial" w:cs="Arial"/>
        </w:rPr>
        <w:t>Standing orders and subscription trips can be terminated at any time by either the passenger or the Agency.</w:t>
      </w:r>
    </w:p>
    <w:p w14:paraId="50D47364" w14:textId="515326C2" w:rsidR="003F762D" w:rsidRDefault="003F762D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Standing orders </w:t>
      </w:r>
      <w:r w:rsidR="001F6DF7">
        <w:rPr>
          <w:rFonts w:ascii="Arial" w:hAnsi="Arial" w:cs="Arial"/>
        </w:rPr>
        <w:t xml:space="preserve">and subscription trips </w:t>
      </w:r>
      <w:r>
        <w:rPr>
          <w:rFonts w:ascii="Arial" w:hAnsi="Arial" w:cs="Arial"/>
        </w:rPr>
        <w:t xml:space="preserve">are </w:t>
      </w:r>
      <w:r w:rsidR="00E51CDC">
        <w:rPr>
          <w:rFonts w:ascii="Arial" w:hAnsi="Arial" w:cs="Arial"/>
        </w:rPr>
        <w:t xml:space="preserve">offered </w:t>
      </w:r>
      <w:r>
        <w:rPr>
          <w:rFonts w:ascii="Arial" w:hAnsi="Arial" w:cs="Arial"/>
        </w:rPr>
        <w:t xml:space="preserve">at no additional cost to the passenger. Fares are the same as fares for individually reserved trips. </w:t>
      </w:r>
    </w:p>
    <w:p w14:paraId="4965EB8E" w14:textId="77777777" w:rsidR="00E51CDC" w:rsidRDefault="00E51CDC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If a passenger is sick or out of town during a scheduled trip, the passenger should call the Dispatcher and suspend the standing order or subscription trip temporarily.</w:t>
      </w:r>
      <w:r w:rsidRPr="001F6D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Drivers cannot set up, cancel, or suspend a standing order or subscription trip. The passenger must call the Dispatcher to complete these actions.</w:t>
      </w:r>
    </w:p>
    <w:p w14:paraId="677AF9E5" w14:textId="2B1F44C7" w:rsidR="00A25B0F" w:rsidRDefault="001F6DF7" w:rsidP="00E51CD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Standing orders and subscription trips cannot be changed. If changes are needed, the</w:t>
      </w:r>
      <w:r w:rsidR="00E51CDC">
        <w:rPr>
          <w:rFonts w:ascii="Arial" w:hAnsi="Arial" w:cs="Arial"/>
        </w:rPr>
        <w:t xml:space="preserve"> standing order or subscription trip</w:t>
      </w:r>
      <w:r>
        <w:rPr>
          <w:rFonts w:ascii="Arial" w:hAnsi="Arial" w:cs="Arial"/>
        </w:rPr>
        <w:t xml:space="preserve"> must be cancelled, and a new standing order or subscription trip must be requested. </w:t>
      </w:r>
      <w:r w:rsidR="00A25B0F">
        <w:rPr>
          <w:rFonts w:ascii="Arial" w:hAnsi="Arial" w:cs="Arial"/>
        </w:rPr>
        <w:t xml:space="preserve">Except for trips to and from dialysis, standing order </w:t>
      </w:r>
      <w:r>
        <w:rPr>
          <w:rFonts w:ascii="Arial" w:hAnsi="Arial" w:cs="Arial"/>
        </w:rPr>
        <w:t xml:space="preserve">and subscription trip </w:t>
      </w:r>
      <w:r w:rsidR="00A25B0F">
        <w:rPr>
          <w:rFonts w:ascii="Arial" w:hAnsi="Arial" w:cs="Arial"/>
        </w:rPr>
        <w:t xml:space="preserve">service </w:t>
      </w:r>
      <w:r>
        <w:rPr>
          <w:rFonts w:ascii="Arial" w:hAnsi="Arial" w:cs="Arial"/>
        </w:rPr>
        <w:t xml:space="preserve">will not be available </w:t>
      </w:r>
      <w:r w:rsidR="00A25B0F">
        <w:rPr>
          <w:rFonts w:ascii="Arial" w:hAnsi="Arial" w:cs="Arial"/>
        </w:rPr>
        <w:t>on the following holida</w:t>
      </w:r>
      <w:r>
        <w:rPr>
          <w:rFonts w:ascii="Arial" w:hAnsi="Arial" w:cs="Arial"/>
        </w:rPr>
        <w:t>ys</w:t>
      </w:r>
      <w:r w:rsidR="00A25B0F">
        <w:rPr>
          <w:rFonts w:ascii="Arial" w:hAnsi="Arial" w:cs="Arial"/>
        </w:rPr>
        <w:t>:</w:t>
      </w:r>
    </w:p>
    <w:p w14:paraId="57B46084" w14:textId="0E8A375F" w:rsidR="00E51CDC" w:rsidRPr="00E51CDC" w:rsidRDefault="00E51CDC" w:rsidP="00E51CDC">
      <w:pPr>
        <w:spacing w:after="240"/>
        <w:jc w:val="both"/>
        <w:rPr>
          <w:rFonts w:ascii="Arial" w:hAnsi="Arial" w:cs="Arial"/>
        </w:rPr>
        <w:sectPr w:rsidR="00E51CDC" w:rsidRPr="00E51CD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37146D" w14:textId="2B06728A" w:rsidR="00A25B0F" w:rsidRDefault="00A25B0F" w:rsidP="00A25B0F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New Year’s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AAFA927" w14:textId="42CD8943" w:rsidR="00A25B0F" w:rsidRDefault="00A25B0F" w:rsidP="00A25B0F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Birthday of Martin Luther King Jr.</w:t>
      </w:r>
    </w:p>
    <w:p w14:paraId="6217A0A3" w14:textId="3F889810" w:rsidR="00A25B0F" w:rsidRDefault="00A25B0F" w:rsidP="00A25B0F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President’s Day</w:t>
      </w:r>
    </w:p>
    <w:p w14:paraId="763E6F5E" w14:textId="4715E140" w:rsidR="00A25B0F" w:rsidRDefault="00A25B0F" w:rsidP="00A25B0F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Memorial Day</w:t>
      </w:r>
    </w:p>
    <w:p w14:paraId="2D6F3D13" w14:textId="4EA56EFC" w:rsidR="00A25B0F" w:rsidRDefault="00A25B0F" w:rsidP="00A25B0F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Independence Day</w:t>
      </w:r>
    </w:p>
    <w:p w14:paraId="3B9FA179" w14:textId="5DE47695" w:rsidR="00A25B0F" w:rsidRDefault="00A25B0F" w:rsidP="00A25B0F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Labor Day</w:t>
      </w:r>
    </w:p>
    <w:p w14:paraId="20A61230" w14:textId="4BABA5DE" w:rsidR="00A25B0F" w:rsidRDefault="00A25B0F" w:rsidP="00A25B0F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Veteran’s Day</w:t>
      </w:r>
    </w:p>
    <w:p w14:paraId="130715DC" w14:textId="66DF5602" w:rsidR="00A25B0F" w:rsidRDefault="00A25B0F" w:rsidP="00A25B0F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Thanksgiving Day</w:t>
      </w:r>
    </w:p>
    <w:p w14:paraId="20F389E2" w14:textId="2119D4E0" w:rsidR="00A25B0F" w:rsidRDefault="00A25B0F" w:rsidP="00A25B0F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Friday after Thanksgiving</w:t>
      </w:r>
    </w:p>
    <w:p w14:paraId="547B39A8" w14:textId="0446EDB1" w:rsidR="00A25B0F" w:rsidRPr="00A25B0F" w:rsidRDefault="00A25B0F" w:rsidP="00A25B0F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Christmas Day</w:t>
      </w:r>
    </w:p>
    <w:p w14:paraId="745CE692" w14:textId="4C91E843" w:rsidR="00A25B0F" w:rsidRDefault="00A25B0F" w:rsidP="00FD4D54">
      <w:pPr>
        <w:spacing w:after="240"/>
        <w:jc w:val="both"/>
        <w:rPr>
          <w:rFonts w:ascii="Arial" w:hAnsi="Arial" w:cs="Arial"/>
          <w:b/>
          <w:bCs/>
          <w:u w:val="single"/>
        </w:rPr>
        <w:sectPr w:rsidR="00A25B0F" w:rsidSect="00A25B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AA57A8" w14:textId="12054DA2" w:rsidR="00A25B0F" w:rsidRDefault="00A25B0F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3226C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passenger wants </w:t>
      </w:r>
      <w:r w:rsidR="001F6DF7">
        <w:rPr>
          <w:rFonts w:ascii="Arial" w:hAnsi="Arial" w:cs="Arial"/>
        </w:rPr>
        <w:t xml:space="preserve">to schedule a </w:t>
      </w:r>
      <w:r>
        <w:rPr>
          <w:rFonts w:ascii="Arial" w:hAnsi="Arial" w:cs="Arial"/>
        </w:rPr>
        <w:t xml:space="preserve">trip on one of these </w:t>
      </w:r>
      <w:r w:rsidR="003226CB">
        <w:rPr>
          <w:rFonts w:ascii="Arial" w:hAnsi="Arial" w:cs="Arial"/>
        </w:rPr>
        <w:t>holida</w:t>
      </w:r>
      <w:r>
        <w:rPr>
          <w:rFonts w:ascii="Arial" w:hAnsi="Arial" w:cs="Arial"/>
        </w:rPr>
        <w:t>ys, the</w:t>
      </w:r>
      <w:r w:rsidR="001F6DF7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must call to make a regular reservation for that day.</w:t>
      </w:r>
    </w:p>
    <w:p w14:paraId="529A7660" w14:textId="2F2189A5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5826A023" w14:textId="4782403B" w:rsidR="00430F6E" w:rsidRPr="003F762D" w:rsidRDefault="002E306B" w:rsidP="003F762D">
      <w:pPr>
        <w:spacing w:after="240"/>
        <w:jc w:val="both"/>
        <w:rPr>
          <w:rFonts w:ascii="Arial" w:hAnsi="Arial" w:cs="Arial"/>
        </w:rPr>
      </w:pPr>
      <w:r w:rsidRPr="003C457D">
        <w:rPr>
          <w:rFonts w:ascii="Arial" w:hAnsi="Arial" w:cs="Arial"/>
        </w:rPr>
        <w:t xml:space="preserve">The </w:t>
      </w:r>
      <w:r w:rsidR="001F6DF7">
        <w:rPr>
          <w:rFonts w:ascii="Arial" w:hAnsi="Arial" w:cs="Arial"/>
        </w:rPr>
        <w:t>Dispatcher</w:t>
      </w:r>
      <w:r w:rsidR="003C457D">
        <w:rPr>
          <w:rFonts w:ascii="Arial" w:hAnsi="Arial" w:cs="Arial"/>
        </w:rPr>
        <w:t xml:space="preserve"> is responsible for setting up, cancelling, and suspending a standing order </w:t>
      </w:r>
      <w:r w:rsidR="001F6DF7">
        <w:rPr>
          <w:rFonts w:ascii="Arial" w:hAnsi="Arial" w:cs="Arial"/>
        </w:rPr>
        <w:t xml:space="preserve">or subscription trip </w:t>
      </w:r>
      <w:r w:rsidR="003C457D">
        <w:rPr>
          <w:rFonts w:ascii="Arial" w:hAnsi="Arial" w:cs="Arial"/>
        </w:rPr>
        <w:t xml:space="preserve">at the </w:t>
      </w:r>
      <w:r w:rsidR="001F6DF7">
        <w:rPr>
          <w:rFonts w:ascii="Arial" w:hAnsi="Arial" w:cs="Arial"/>
        </w:rPr>
        <w:t xml:space="preserve">passenger’s </w:t>
      </w:r>
      <w:r w:rsidR="003C457D">
        <w:rPr>
          <w:rFonts w:ascii="Arial" w:hAnsi="Arial" w:cs="Arial"/>
        </w:rPr>
        <w:t>reques</w:t>
      </w:r>
      <w:r w:rsidR="001F6DF7">
        <w:rPr>
          <w:rFonts w:ascii="Arial" w:hAnsi="Arial" w:cs="Arial"/>
        </w:rPr>
        <w:t>t.</w:t>
      </w:r>
      <w:r w:rsidR="003C457D">
        <w:rPr>
          <w:rFonts w:ascii="Arial" w:hAnsi="Arial" w:cs="Arial"/>
        </w:rPr>
        <w:t xml:space="preserve"> </w:t>
      </w: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 w:rsidSect="00A25B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2BE8" w14:textId="4662ACB6" w:rsidR="00534351" w:rsidRDefault="00534351" w:rsidP="00534351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C-7</w:t>
    </w:r>
  </w:p>
  <w:p w14:paraId="21F858FF" w14:textId="77777777" w:rsidR="00534351" w:rsidRDefault="00534351" w:rsidP="00534351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18F678B1" w14:textId="77777777" w:rsidR="00534351" w:rsidRDefault="00534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70EB0"/>
    <w:multiLevelType w:val="hybridMultilevel"/>
    <w:tmpl w:val="70F8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F6DF7"/>
    <w:rsid w:val="002E306B"/>
    <w:rsid w:val="003226CB"/>
    <w:rsid w:val="003B1B76"/>
    <w:rsid w:val="003C457D"/>
    <w:rsid w:val="003F762D"/>
    <w:rsid w:val="00430F6E"/>
    <w:rsid w:val="00534351"/>
    <w:rsid w:val="00570FD3"/>
    <w:rsid w:val="00572282"/>
    <w:rsid w:val="005E28E7"/>
    <w:rsid w:val="006E7A5E"/>
    <w:rsid w:val="00746C07"/>
    <w:rsid w:val="007F201E"/>
    <w:rsid w:val="00850722"/>
    <w:rsid w:val="00A25B0F"/>
    <w:rsid w:val="00A4094D"/>
    <w:rsid w:val="00A83505"/>
    <w:rsid w:val="00C62194"/>
    <w:rsid w:val="00CD2082"/>
    <w:rsid w:val="00CE706B"/>
    <w:rsid w:val="00E51CDC"/>
    <w:rsid w:val="00E739DB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A2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8ECA2-9672-4017-8EEE-D54D69DA47A3}"/>
</file>

<file path=customXml/itemProps2.xml><?xml version="1.0" encoding="utf-8"?>
<ds:datastoreItem xmlns:ds="http://schemas.openxmlformats.org/officeDocument/2006/customXml" ds:itemID="{7DA79CDD-D389-4277-8755-DDCA5294EFEE}"/>
</file>

<file path=customXml/itemProps3.xml><?xml version="1.0" encoding="utf-8"?>
<ds:datastoreItem xmlns:ds="http://schemas.openxmlformats.org/officeDocument/2006/customXml" ds:itemID="{36F1C2E7-9B07-4DE1-BA40-4B29314F74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477</Words>
  <Characters>2459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12</cp:revision>
  <dcterms:created xsi:type="dcterms:W3CDTF">2020-04-02T12:21:00Z</dcterms:created>
  <dcterms:modified xsi:type="dcterms:W3CDTF">2020-12-09T20:19:00Z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