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6661CC4E" w:rsidR="00746C07" w:rsidRPr="00746C07" w:rsidRDefault="00AB08F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Dress Code &amp; Appearance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1FD9EA21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53427BB0" w:rsidR="00746C07" w:rsidRDefault="00AB08F2" w:rsidP="00FD4D54">
      <w:pPr>
        <w:spacing w:after="240"/>
        <w:jc w:val="both"/>
        <w:rPr>
          <w:rFonts w:ascii="Arial" w:hAnsi="Arial" w:cs="Arial"/>
        </w:rPr>
      </w:pPr>
      <w:r w:rsidRPr="00AB08F2">
        <w:rPr>
          <w:rFonts w:ascii="Arial" w:hAnsi="Arial" w:cs="Arial"/>
        </w:rPr>
        <w:t xml:space="preserve">Establish a policy </w:t>
      </w:r>
      <w:r w:rsidR="008B0098">
        <w:rPr>
          <w:rFonts w:ascii="Arial" w:hAnsi="Arial" w:cs="Arial"/>
        </w:rPr>
        <w:t>for</w:t>
      </w:r>
      <w:r w:rsidRPr="00AB08F2">
        <w:rPr>
          <w:rFonts w:ascii="Arial" w:hAnsi="Arial" w:cs="Arial"/>
        </w:rPr>
        <w:t xml:space="preserve"> appropriate </w:t>
      </w:r>
      <w:r w:rsidR="00973E97">
        <w:rPr>
          <w:rFonts w:ascii="Arial" w:hAnsi="Arial" w:cs="Arial"/>
        </w:rPr>
        <w:t xml:space="preserve">employee </w:t>
      </w:r>
      <w:r w:rsidRPr="00AB08F2">
        <w:rPr>
          <w:rFonts w:ascii="Arial" w:hAnsi="Arial" w:cs="Arial"/>
        </w:rPr>
        <w:t>dress attire.</w:t>
      </w:r>
    </w:p>
    <w:p w14:paraId="69BA52C0" w14:textId="20AF04EA" w:rsid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72B847A0" w14:textId="0F7C1FC3" w:rsidR="00652683" w:rsidRDefault="00973E97" w:rsidP="0065268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a</w:t>
      </w:r>
      <w:r w:rsidR="00652683">
        <w:rPr>
          <w:rFonts w:ascii="Arial" w:hAnsi="Arial" w:cs="Arial"/>
        </w:rPr>
        <w:t xml:space="preserve">ll Agency employees maintain a well-groomed and clean appearance. </w:t>
      </w:r>
      <w:r w:rsidR="00066EE7">
        <w:rPr>
          <w:rFonts w:ascii="Arial" w:hAnsi="Arial" w:cs="Arial"/>
        </w:rPr>
        <w:t>Require e</w:t>
      </w:r>
      <w:r w:rsidR="00652683">
        <w:rPr>
          <w:rFonts w:ascii="Arial" w:hAnsi="Arial" w:cs="Arial"/>
        </w:rPr>
        <w:t xml:space="preserve">mployees </w:t>
      </w:r>
      <w:r w:rsidR="00066EE7">
        <w:rPr>
          <w:rFonts w:ascii="Arial" w:hAnsi="Arial" w:cs="Arial"/>
        </w:rPr>
        <w:t xml:space="preserve">to maintain a professional appearance while representing the Agency </w:t>
      </w:r>
      <w:r w:rsidR="008B0098">
        <w:rPr>
          <w:rFonts w:ascii="Arial" w:hAnsi="Arial" w:cs="Arial"/>
        </w:rPr>
        <w:t>and to</w:t>
      </w:r>
      <w:r w:rsidR="00066EE7">
        <w:rPr>
          <w:rFonts w:ascii="Arial" w:hAnsi="Arial" w:cs="Arial"/>
        </w:rPr>
        <w:t xml:space="preserve"> dress </w:t>
      </w:r>
      <w:r w:rsidR="00652683">
        <w:rPr>
          <w:rFonts w:ascii="Arial" w:hAnsi="Arial" w:cs="Arial"/>
        </w:rPr>
        <w:t>appropriately for their job task</w:t>
      </w:r>
      <w:r w:rsidR="00066EE7">
        <w:rPr>
          <w:rFonts w:ascii="Arial" w:hAnsi="Arial" w:cs="Arial"/>
        </w:rPr>
        <w:t>s.</w:t>
      </w:r>
    </w:p>
    <w:p w14:paraId="7A1964CF" w14:textId="76431B1F" w:rsidR="00973E97" w:rsidRDefault="00973E97" w:rsidP="0065268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Standard</w:t>
      </w:r>
      <w:r w:rsidR="008B0098">
        <w:rPr>
          <w:rFonts w:ascii="Arial" w:hAnsi="Arial" w:cs="Arial"/>
        </w:rPr>
        <w:t xml:space="preserve"> dress code</w:t>
      </w:r>
      <w:r>
        <w:rPr>
          <w:rFonts w:ascii="Arial" w:hAnsi="Arial" w:cs="Arial"/>
        </w:rPr>
        <w:t xml:space="preserve"> include</w:t>
      </w:r>
      <w:r w:rsidR="008B0098">
        <w:rPr>
          <w:rFonts w:ascii="Arial" w:hAnsi="Arial" w:cs="Arial"/>
        </w:rPr>
        <w:t>s the following</w:t>
      </w:r>
      <w:r>
        <w:rPr>
          <w:rFonts w:ascii="Arial" w:hAnsi="Arial" w:cs="Arial"/>
        </w:rPr>
        <w:t>:</w:t>
      </w:r>
    </w:p>
    <w:p w14:paraId="63617094" w14:textId="68BEC85C" w:rsidR="00652683" w:rsidRPr="00973E97" w:rsidRDefault="00652683" w:rsidP="00973E97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973E97">
        <w:rPr>
          <w:rFonts w:ascii="Arial" w:hAnsi="Arial" w:cs="Arial"/>
        </w:rPr>
        <w:t xml:space="preserve">Hats and shirts must be clean with no obscene writing or symbols. </w:t>
      </w:r>
    </w:p>
    <w:p w14:paraId="0812903B" w14:textId="61C2DD68" w:rsidR="00652683" w:rsidRPr="00973E97" w:rsidRDefault="00652683" w:rsidP="00973E97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973E97">
        <w:rPr>
          <w:rFonts w:ascii="Arial" w:hAnsi="Arial" w:cs="Arial"/>
        </w:rPr>
        <w:t xml:space="preserve">Shirts must cover </w:t>
      </w:r>
      <w:r w:rsidR="00973E97">
        <w:rPr>
          <w:rFonts w:ascii="Arial" w:hAnsi="Arial" w:cs="Arial"/>
        </w:rPr>
        <w:t>the</w:t>
      </w:r>
      <w:r w:rsidRPr="00973E97">
        <w:rPr>
          <w:rFonts w:ascii="Arial" w:hAnsi="Arial" w:cs="Arial"/>
        </w:rPr>
        <w:t xml:space="preserve"> torso and shoulders.</w:t>
      </w:r>
    </w:p>
    <w:p w14:paraId="1A4498D4" w14:textId="232DE48F" w:rsidR="00652683" w:rsidRPr="00973E97" w:rsidRDefault="00652683" w:rsidP="00973E97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973E97">
        <w:rPr>
          <w:rFonts w:ascii="Arial" w:hAnsi="Arial" w:cs="Arial"/>
        </w:rPr>
        <w:t>Denim or khaki walking shorts may be worn during warm weather months. Blue jeans may be worn during the cooler weather months. No shorts or pants with holes are allowed</w:t>
      </w:r>
      <w:r w:rsidR="00973E97">
        <w:rPr>
          <w:rFonts w:ascii="Arial" w:hAnsi="Arial" w:cs="Arial"/>
        </w:rPr>
        <w:t>.</w:t>
      </w:r>
    </w:p>
    <w:p w14:paraId="49D296CF" w14:textId="388FFDD5" w:rsidR="00652683" w:rsidRDefault="00652683" w:rsidP="00973E97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973E97">
        <w:rPr>
          <w:rFonts w:ascii="Arial" w:hAnsi="Arial" w:cs="Arial"/>
        </w:rPr>
        <w:t>Closed toe non-skid footwear is required. Athletic footwear in good condition with non-skid tread may be worn.</w:t>
      </w:r>
    </w:p>
    <w:p w14:paraId="0709A7A1" w14:textId="07FFAD08" w:rsidR="008B0098" w:rsidRPr="00973E97" w:rsidRDefault="008B0098" w:rsidP="00973E97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Jewelry and other accessories may be worn so long as they do not interfere with job duties.</w:t>
      </w:r>
    </w:p>
    <w:p w14:paraId="049A994F" w14:textId="3916CD61" w:rsidR="00D75263" w:rsidRDefault="00973E97" w:rsidP="00D7526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Uniforms are provided for </w:t>
      </w:r>
      <w:r w:rsidR="00D75263" w:rsidRPr="00D75263">
        <w:rPr>
          <w:rFonts w:ascii="Arial" w:hAnsi="Arial" w:cs="Arial"/>
        </w:rPr>
        <w:t>Drivers, Mechanics, and Supervisors. Upon hire</w:t>
      </w:r>
      <w:r>
        <w:rPr>
          <w:rFonts w:ascii="Arial" w:hAnsi="Arial" w:cs="Arial"/>
        </w:rPr>
        <w:t>,</w:t>
      </w:r>
      <w:r w:rsidR="00D75263" w:rsidRPr="00D75263">
        <w:rPr>
          <w:rFonts w:ascii="Arial" w:hAnsi="Arial" w:cs="Arial"/>
        </w:rPr>
        <w:t xml:space="preserve"> each employee </w:t>
      </w:r>
      <w:r>
        <w:rPr>
          <w:rFonts w:ascii="Arial" w:hAnsi="Arial" w:cs="Arial"/>
        </w:rPr>
        <w:t>will be issued the</w:t>
      </w:r>
      <w:r w:rsidR="00D75263" w:rsidRPr="00D75263">
        <w:rPr>
          <w:rFonts w:ascii="Arial" w:hAnsi="Arial" w:cs="Arial"/>
        </w:rPr>
        <w:t xml:space="preserve"> following </w:t>
      </w:r>
      <w:r w:rsidR="00D75263">
        <w:rPr>
          <w:rFonts w:ascii="Arial" w:hAnsi="Arial" w:cs="Arial"/>
        </w:rPr>
        <w:t xml:space="preserve">quantity of </w:t>
      </w:r>
      <w:r w:rsidR="00D75263" w:rsidRPr="00D75263">
        <w:rPr>
          <w:rFonts w:ascii="Arial" w:hAnsi="Arial" w:cs="Arial"/>
        </w:rPr>
        <w:t>items at no cost:</w:t>
      </w:r>
      <w:r w:rsidR="00AB08F2" w:rsidRPr="00D75263">
        <w:rPr>
          <w:rFonts w:ascii="Arial" w:hAnsi="Arial" w:cs="Arial"/>
        </w:rPr>
        <w:t xml:space="preserve"> </w:t>
      </w:r>
    </w:p>
    <w:p w14:paraId="01631568" w14:textId="08A7EE07" w:rsidR="00D75263" w:rsidRDefault="00973E97" w:rsidP="00D75263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D75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D75263">
        <w:rPr>
          <w:rFonts w:ascii="Arial" w:hAnsi="Arial" w:cs="Arial"/>
        </w:rPr>
        <w:t>hort sleeved shirts</w:t>
      </w:r>
    </w:p>
    <w:p w14:paraId="30380503" w14:textId="03689A33" w:rsidR="00D75263" w:rsidRDefault="00973E97" w:rsidP="00D75263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D75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75263">
        <w:rPr>
          <w:rFonts w:ascii="Arial" w:hAnsi="Arial" w:cs="Arial"/>
        </w:rPr>
        <w:t>ong sleeved shirts</w:t>
      </w:r>
    </w:p>
    <w:p w14:paraId="70250BDE" w14:textId="1966C976" w:rsidR="00D75263" w:rsidRDefault="00973E97" w:rsidP="00D75263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="00D75263">
        <w:rPr>
          <w:rFonts w:ascii="Arial" w:hAnsi="Arial" w:cs="Arial"/>
        </w:rPr>
        <w:t>Sweatshirt</w:t>
      </w:r>
      <w:r>
        <w:rPr>
          <w:rFonts w:ascii="Arial" w:hAnsi="Arial" w:cs="Arial"/>
        </w:rPr>
        <w:t>s</w:t>
      </w:r>
    </w:p>
    <w:p w14:paraId="7FB695E3" w14:textId="132F590A" w:rsidR="00D75263" w:rsidRDefault="008B0098" w:rsidP="00D75263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973E97">
        <w:rPr>
          <w:rFonts w:ascii="Arial" w:hAnsi="Arial" w:cs="Arial"/>
        </w:rPr>
        <w:t xml:space="preserve"> </w:t>
      </w:r>
      <w:r w:rsidR="00D75263">
        <w:rPr>
          <w:rFonts w:ascii="Arial" w:hAnsi="Arial" w:cs="Arial"/>
        </w:rPr>
        <w:t>Jacket</w:t>
      </w:r>
      <w:r>
        <w:rPr>
          <w:rFonts w:ascii="Arial" w:hAnsi="Arial" w:cs="Arial"/>
        </w:rPr>
        <w:t>s</w:t>
      </w:r>
    </w:p>
    <w:p w14:paraId="005B85E5" w14:textId="44CF39C4" w:rsidR="00D75263" w:rsidRDefault="00D75263" w:rsidP="00D7526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Employees requiring a uniform will be issued replacements twice a year</w:t>
      </w:r>
      <w:r w:rsidR="008B00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X short sleeve shirt(s) in </w:t>
      </w:r>
      <w:r w:rsidR="00A036C1">
        <w:rPr>
          <w:rFonts w:ascii="Arial" w:hAnsi="Arial" w:cs="Arial"/>
        </w:rPr>
        <w:t xml:space="preserve">April and X long sleeve shirt(s) in October. Employees may purchase additional shirts from </w:t>
      </w:r>
      <w:r w:rsidR="00973E97">
        <w:rPr>
          <w:rFonts w:ascii="Arial" w:hAnsi="Arial" w:cs="Arial"/>
        </w:rPr>
        <w:t>the</w:t>
      </w:r>
      <w:r w:rsidR="00A036C1">
        <w:rPr>
          <w:rFonts w:ascii="Arial" w:hAnsi="Arial" w:cs="Arial"/>
        </w:rPr>
        <w:t xml:space="preserve"> Agency at cost. </w:t>
      </w:r>
    </w:p>
    <w:p w14:paraId="647C4BF2" w14:textId="4778FB1E" w:rsidR="00F953C7" w:rsidRDefault="00A036C1" w:rsidP="00D7526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Agency shirts may</w:t>
      </w:r>
      <w:r w:rsidR="008B0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worn with walking shorts, jeans, or </w:t>
      </w:r>
      <w:r w:rsidR="00F953C7">
        <w:rPr>
          <w:rFonts w:ascii="Arial" w:hAnsi="Arial" w:cs="Arial"/>
        </w:rPr>
        <w:t xml:space="preserve">casual </w:t>
      </w:r>
      <w:r>
        <w:rPr>
          <w:rFonts w:ascii="Arial" w:hAnsi="Arial" w:cs="Arial"/>
        </w:rPr>
        <w:t>slacks. Preferable colors are khaki, navy blue, or black.</w:t>
      </w:r>
      <w:r w:rsidR="00973E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All </w:t>
      </w:r>
      <w:r w:rsidR="00652683">
        <w:rPr>
          <w:rFonts w:ascii="Arial" w:hAnsi="Arial" w:cs="Arial"/>
        </w:rPr>
        <w:t xml:space="preserve">uniformed </w:t>
      </w:r>
      <w:r>
        <w:rPr>
          <w:rFonts w:ascii="Arial" w:hAnsi="Arial" w:cs="Arial"/>
        </w:rPr>
        <w:t>employees will be required to wear black or brown non-skid</w:t>
      </w:r>
      <w:r w:rsidR="00F953C7">
        <w:rPr>
          <w:rFonts w:ascii="Arial" w:hAnsi="Arial" w:cs="Arial"/>
        </w:rPr>
        <w:t xml:space="preserve"> shoes or boots. Athletic footwear may only be worn if approved by a Supervisor or Director.</w:t>
      </w:r>
      <w:r w:rsidR="00973E97" w:rsidRPr="00973E97">
        <w:rPr>
          <w:rFonts w:ascii="Arial" w:hAnsi="Arial" w:cs="Arial"/>
        </w:rPr>
        <w:t xml:space="preserve"> </w:t>
      </w:r>
      <w:r w:rsidR="00973E97">
        <w:rPr>
          <w:rFonts w:ascii="Arial" w:hAnsi="Arial" w:cs="Arial"/>
        </w:rPr>
        <w:t>Uniforms shall not be altered or worn for activities other than work.</w:t>
      </w:r>
    </w:p>
    <w:p w14:paraId="529A7660" w14:textId="39F83056" w:rsidR="00746C07" w:rsidRPr="00746C07" w:rsidRDefault="00746C07" w:rsidP="00D75263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lastRenderedPageBreak/>
        <w:t>Responsibilities</w:t>
      </w:r>
    </w:p>
    <w:p w14:paraId="0ABC232F" w14:textId="01527435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AB08F2">
        <w:rPr>
          <w:rFonts w:ascii="Arial" w:hAnsi="Arial" w:cs="Arial"/>
        </w:rPr>
        <w:t xml:space="preserve">The </w:t>
      </w:r>
      <w:r w:rsidR="00CE706B" w:rsidRPr="00AB08F2">
        <w:rPr>
          <w:rFonts w:ascii="Arial" w:hAnsi="Arial" w:cs="Arial"/>
        </w:rPr>
        <w:t>Transit</w:t>
      </w:r>
      <w:r w:rsidR="007F201E" w:rsidRPr="00AB08F2">
        <w:rPr>
          <w:rFonts w:ascii="Arial" w:hAnsi="Arial" w:cs="Arial"/>
        </w:rPr>
        <w:t xml:space="preserve"> Director</w:t>
      </w:r>
      <w:r w:rsidRPr="00AB08F2">
        <w:rPr>
          <w:rFonts w:ascii="Arial" w:hAnsi="Arial" w:cs="Arial"/>
        </w:rPr>
        <w:t xml:space="preserve"> </w:t>
      </w:r>
      <w:r w:rsidR="008B0098">
        <w:rPr>
          <w:rFonts w:ascii="Arial" w:hAnsi="Arial" w:cs="Arial"/>
        </w:rPr>
        <w:t>and department directors are responsible for</w:t>
      </w:r>
      <w:r w:rsidR="00AB08F2" w:rsidRPr="00AB08F2">
        <w:rPr>
          <w:rFonts w:ascii="Arial" w:hAnsi="Arial" w:cs="Arial"/>
        </w:rPr>
        <w:t xml:space="preserve"> </w:t>
      </w:r>
      <w:r w:rsidR="008B0098">
        <w:rPr>
          <w:rFonts w:ascii="Arial" w:hAnsi="Arial" w:cs="Arial"/>
        </w:rPr>
        <w:t xml:space="preserve">enforcing </w:t>
      </w:r>
      <w:r w:rsidR="00AB08F2" w:rsidRPr="00AB08F2">
        <w:rPr>
          <w:rFonts w:ascii="Arial" w:hAnsi="Arial" w:cs="Arial"/>
        </w:rPr>
        <w:t>this p</w:t>
      </w:r>
      <w:r w:rsidR="00973E97">
        <w:rPr>
          <w:rFonts w:ascii="Arial" w:hAnsi="Arial" w:cs="Arial"/>
        </w:rPr>
        <w:t>olicy</w:t>
      </w:r>
      <w:r w:rsidR="00AB08F2" w:rsidRPr="00AB08F2">
        <w:rPr>
          <w:rFonts w:ascii="Arial" w:hAnsi="Arial" w:cs="Arial"/>
        </w:rPr>
        <w:t xml:space="preserve">. </w:t>
      </w:r>
      <w:r w:rsidRPr="00AB08F2">
        <w:rPr>
          <w:rFonts w:ascii="Arial" w:hAnsi="Arial" w:cs="Arial"/>
        </w:rPr>
        <w:t xml:space="preserve"> 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2872" w14:textId="75B753B6" w:rsidR="00F37BEE" w:rsidRDefault="00F37BEE" w:rsidP="00F37BE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P-7</w:t>
    </w:r>
  </w:p>
  <w:p w14:paraId="5F2F7C6C" w14:textId="77777777" w:rsidR="00F37BEE" w:rsidRDefault="00F37BEE" w:rsidP="00F37BE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374F1E6F" w14:textId="77777777" w:rsidR="00F37BEE" w:rsidRDefault="00F37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11BB"/>
    <w:multiLevelType w:val="hybridMultilevel"/>
    <w:tmpl w:val="D4E0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13549C"/>
    <w:multiLevelType w:val="hybridMultilevel"/>
    <w:tmpl w:val="45E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66EE7"/>
    <w:rsid w:val="002E306B"/>
    <w:rsid w:val="00343C09"/>
    <w:rsid w:val="00430F6E"/>
    <w:rsid w:val="004434AA"/>
    <w:rsid w:val="00570FD3"/>
    <w:rsid w:val="00572282"/>
    <w:rsid w:val="00652683"/>
    <w:rsid w:val="006E7A5E"/>
    <w:rsid w:val="00746C07"/>
    <w:rsid w:val="007F201E"/>
    <w:rsid w:val="00850722"/>
    <w:rsid w:val="008B0098"/>
    <w:rsid w:val="00973E97"/>
    <w:rsid w:val="00A036C1"/>
    <w:rsid w:val="00A24A54"/>
    <w:rsid w:val="00A83505"/>
    <w:rsid w:val="00AB08F2"/>
    <w:rsid w:val="00C62194"/>
    <w:rsid w:val="00CE706B"/>
    <w:rsid w:val="00D75263"/>
    <w:rsid w:val="00EE4BD6"/>
    <w:rsid w:val="00F37BEE"/>
    <w:rsid w:val="00F953C7"/>
    <w:rsid w:val="00FD4D54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D7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C0894-0F54-4C47-B199-580D88237219}"/>
</file>

<file path=customXml/itemProps2.xml><?xml version="1.0" encoding="utf-8"?>
<ds:datastoreItem xmlns:ds="http://schemas.openxmlformats.org/officeDocument/2006/customXml" ds:itemID="{DC8EC4F6-2B34-416B-A846-46BFA6A9CEBE}"/>
</file>

<file path=customXml/itemProps3.xml><?xml version="1.0" encoding="utf-8"?>
<ds:datastoreItem xmlns:ds="http://schemas.openxmlformats.org/officeDocument/2006/customXml" ds:itemID="{0C3848A1-A1F7-4BFF-8D56-2F72AA2F4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285</Words>
  <Characters>1581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