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4903CA19" w:rsidR="00746C07" w:rsidRPr="00746C07" w:rsidRDefault="000A4140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Bloodborne Pathogens Protection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4D260F9C" w:rsidR="00746C07" w:rsidRPr="00746C07" w:rsidRDefault="000A4140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3E42D280" w:rsidR="00746C07" w:rsidRDefault="00EA2C66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570F03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 Occupational Health and Safety Administration (OSHA) </w:t>
      </w:r>
      <w:r w:rsidR="00570F03">
        <w:rPr>
          <w:rFonts w:ascii="Arial" w:hAnsi="Arial" w:cs="Arial"/>
        </w:rPr>
        <w:t xml:space="preserve">regulations for </w:t>
      </w:r>
      <w:r>
        <w:rPr>
          <w:rFonts w:ascii="Arial" w:hAnsi="Arial" w:cs="Arial"/>
        </w:rPr>
        <w:t xml:space="preserve">bloodborne pathogens are followed. </w:t>
      </w:r>
    </w:p>
    <w:p w14:paraId="62EEC696" w14:textId="77777777" w:rsidR="00746C07" w:rsidRPr="00EA2C66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EA2C66">
        <w:rPr>
          <w:rFonts w:ascii="Arial" w:hAnsi="Arial" w:cs="Arial"/>
          <w:b/>
          <w:bCs/>
          <w:u w:val="single"/>
        </w:rPr>
        <w:t>Definitions</w:t>
      </w:r>
    </w:p>
    <w:p w14:paraId="7D45617F" w14:textId="231EE42C" w:rsidR="00746C07" w:rsidRDefault="00EA2C66" w:rsidP="00FD4D54">
      <w:pPr>
        <w:spacing w:after="240"/>
        <w:jc w:val="both"/>
        <w:rPr>
          <w:rFonts w:ascii="Arial" w:hAnsi="Arial" w:cs="Arial"/>
        </w:rPr>
      </w:pPr>
      <w:r w:rsidRPr="00EA2C66">
        <w:rPr>
          <w:rFonts w:ascii="Arial" w:hAnsi="Arial" w:cs="Arial"/>
          <w:i/>
          <w:iCs/>
        </w:rPr>
        <w:t>Bloodborne Pathogens</w:t>
      </w:r>
      <w:r>
        <w:rPr>
          <w:rFonts w:ascii="Arial" w:hAnsi="Arial" w:cs="Arial"/>
          <w:i/>
          <w:iCs/>
        </w:rPr>
        <w:t>:</w:t>
      </w:r>
      <w:r w:rsidR="002E306B" w:rsidRPr="00EA2C66">
        <w:rPr>
          <w:rFonts w:ascii="Arial" w:hAnsi="Arial" w:cs="Arial"/>
        </w:rPr>
        <w:t xml:space="preserve"> </w:t>
      </w:r>
      <w:r w:rsidR="00570F03">
        <w:rPr>
          <w:rFonts w:ascii="Arial" w:hAnsi="Arial" w:cs="Arial"/>
        </w:rPr>
        <w:t>I</w:t>
      </w:r>
      <w:r w:rsidRPr="00EA2C66">
        <w:rPr>
          <w:rFonts w:ascii="Arial" w:hAnsi="Arial" w:cs="Arial"/>
        </w:rPr>
        <w:t xml:space="preserve">nfectious microorganisms in the human blood that can cause diseases in humans, such as </w:t>
      </w:r>
      <w:r w:rsidR="00570F03">
        <w:rPr>
          <w:rFonts w:ascii="Arial" w:hAnsi="Arial" w:cs="Arial"/>
        </w:rPr>
        <w:t>H</w:t>
      </w:r>
      <w:r w:rsidRPr="00EA2C66">
        <w:rPr>
          <w:rFonts w:ascii="Arial" w:hAnsi="Arial" w:cs="Arial"/>
        </w:rPr>
        <w:t xml:space="preserve">epatitis B, </w:t>
      </w:r>
      <w:r w:rsidR="00570F03">
        <w:rPr>
          <w:rFonts w:ascii="Arial" w:hAnsi="Arial" w:cs="Arial"/>
        </w:rPr>
        <w:t>H</w:t>
      </w:r>
      <w:r w:rsidRPr="00EA2C66">
        <w:rPr>
          <w:rFonts w:ascii="Arial" w:hAnsi="Arial" w:cs="Arial"/>
        </w:rPr>
        <w:t xml:space="preserve">epatitis C, and </w:t>
      </w:r>
      <w:r w:rsidR="00570F03">
        <w:rPr>
          <w:rFonts w:ascii="Arial" w:hAnsi="Arial" w:cs="Arial"/>
        </w:rPr>
        <w:t>H</w:t>
      </w:r>
      <w:r w:rsidRPr="00EA2C66">
        <w:rPr>
          <w:rFonts w:ascii="Arial" w:hAnsi="Arial" w:cs="Arial"/>
        </w:rPr>
        <w:t xml:space="preserve">uman </w:t>
      </w:r>
      <w:r w:rsidR="00570F03">
        <w:rPr>
          <w:rFonts w:ascii="Arial" w:hAnsi="Arial" w:cs="Arial"/>
        </w:rPr>
        <w:t>I</w:t>
      </w:r>
      <w:r w:rsidRPr="00EA2C66">
        <w:rPr>
          <w:rFonts w:ascii="Arial" w:hAnsi="Arial" w:cs="Arial"/>
        </w:rPr>
        <w:t xml:space="preserve">mmunodeficiency </w:t>
      </w:r>
      <w:r w:rsidR="00570F03">
        <w:rPr>
          <w:rFonts w:ascii="Arial" w:hAnsi="Arial" w:cs="Arial"/>
        </w:rPr>
        <w:t>V</w:t>
      </w:r>
      <w:r w:rsidRPr="00EA2C66">
        <w:rPr>
          <w:rFonts w:ascii="Arial" w:hAnsi="Arial" w:cs="Arial"/>
        </w:rPr>
        <w:t>irus (HIV)</w:t>
      </w:r>
      <w:r w:rsidR="002E306B" w:rsidRPr="00EA2C66">
        <w:rPr>
          <w:rFonts w:ascii="Arial" w:hAnsi="Arial" w:cs="Arial"/>
        </w:rPr>
        <w:t>.</w:t>
      </w:r>
    </w:p>
    <w:p w14:paraId="7324230E" w14:textId="3ED29BA5" w:rsidR="00570F03" w:rsidRPr="00746C07" w:rsidRDefault="00570F03" w:rsidP="00FD4D54">
      <w:pPr>
        <w:spacing w:after="240"/>
        <w:jc w:val="both"/>
        <w:rPr>
          <w:rFonts w:ascii="Arial" w:hAnsi="Arial" w:cs="Arial"/>
        </w:rPr>
      </w:pPr>
      <w:r w:rsidRPr="00570F03">
        <w:rPr>
          <w:rFonts w:ascii="Arial" w:hAnsi="Arial" w:cs="Arial"/>
          <w:i/>
          <w:iCs/>
        </w:rPr>
        <w:t>Biohazard:</w:t>
      </w:r>
      <w:r>
        <w:rPr>
          <w:rFonts w:ascii="Arial" w:hAnsi="Arial" w:cs="Arial"/>
        </w:rPr>
        <w:t xml:space="preserve"> A biological </w:t>
      </w:r>
      <w:r w:rsidR="0022307E">
        <w:rPr>
          <w:rFonts w:ascii="Arial" w:hAnsi="Arial" w:cs="Arial"/>
        </w:rPr>
        <w:t xml:space="preserve">or chemical </w:t>
      </w:r>
      <w:r>
        <w:rPr>
          <w:rFonts w:ascii="Arial" w:hAnsi="Arial" w:cs="Arial"/>
        </w:rPr>
        <w:t xml:space="preserve">substance that is dangerous to people or the environment, such as human </w:t>
      </w:r>
      <w:r w:rsidR="0022307E">
        <w:rPr>
          <w:rFonts w:ascii="Arial" w:hAnsi="Arial" w:cs="Arial"/>
        </w:rPr>
        <w:t xml:space="preserve">and animal </w:t>
      </w:r>
      <w:r>
        <w:rPr>
          <w:rFonts w:ascii="Arial" w:hAnsi="Arial" w:cs="Arial"/>
        </w:rPr>
        <w:t xml:space="preserve">blood, tissues, </w:t>
      </w:r>
      <w:r w:rsidR="0022307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bodily fluids</w:t>
      </w:r>
      <w:r w:rsidR="0022307E">
        <w:rPr>
          <w:rFonts w:ascii="Arial" w:hAnsi="Arial" w:cs="Arial"/>
        </w:rPr>
        <w:t>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023555B4" w14:textId="78E2AFD7" w:rsidR="003E1CD3" w:rsidRDefault="00570F03" w:rsidP="003E1CD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procedures for </w:t>
      </w:r>
      <w:r w:rsidR="003E1CD3">
        <w:rPr>
          <w:rFonts w:ascii="Arial" w:hAnsi="Arial" w:cs="Arial"/>
        </w:rPr>
        <w:t>addressing</w:t>
      </w:r>
      <w:r>
        <w:rPr>
          <w:rFonts w:ascii="Arial" w:hAnsi="Arial" w:cs="Arial"/>
        </w:rPr>
        <w:t xml:space="preserve"> biohazardous </w:t>
      </w:r>
      <w:r w:rsidR="0022307E">
        <w:rPr>
          <w:rFonts w:ascii="Arial" w:hAnsi="Arial" w:cs="Arial"/>
        </w:rPr>
        <w:t>spill</w:t>
      </w:r>
      <w:r>
        <w:rPr>
          <w:rFonts w:ascii="Arial" w:hAnsi="Arial" w:cs="Arial"/>
        </w:rPr>
        <w:t>s</w:t>
      </w:r>
      <w:r w:rsidR="003E1CD3">
        <w:rPr>
          <w:rFonts w:ascii="Arial" w:hAnsi="Arial" w:cs="Arial"/>
        </w:rPr>
        <w:t xml:space="preserve"> and require </w:t>
      </w:r>
      <w:r w:rsidR="00D306D5">
        <w:rPr>
          <w:rFonts w:ascii="Arial" w:hAnsi="Arial" w:cs="Arial"/>
        </w:rPr>
        <w:t xml:space="preserve">bloodborne pathogen protection </w:t>
      </w:r>
      <w:r w:rsidR="003E1CD3">
        <w:rPr>
          <w:rFonts w:ascii="Arial" w:hAnsi="Arial" w:cs="Arial"/>
        </w:rPr>
        <w:t>training for all employees annually</w:t>
      </w:r>
      <w:r>
        <w:rPr>
          <w:rFonts w:ascii="Arial" w:hAnsi="Arial" w:cs="Arial"/>
        </w:rPr>
        <w:t xml:space="preserve">. </w:t>
      </w:r>
      <w:r w:rsidR="003E1CD3">
        <w:rPr>
          <w:rFonts w:ascii="Arial" w:hAnsi="Arial" w:cs="Arial"/>
        </w:rPr>
        <w:t xml:space="preserve">Instruct employees to immediately report any bloodborne pathogen exposure to their supervisor. </w:t>
      </w:r>
    </w:p>
    <w:p w14:paraId="2BA438E2" w14:textId="554AD1A2" w:rsidR="002B116B" w:rsidRDefault="0022307E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2B116B" w:rsidRPr="002B116B">
        <w:rPr>
          <w:rFonts w:ascii="Arial" w:hAnsi="Arial" w:cs="Arial"/>
        </w:rPr>
        <w:t>a biohazard</w:t>
      </w:r>
      <w:r w:rsidR="003E1CD3">
        <w:rPr>
          <w:rFonts w:ascii="Arial" w:hAnsi="Arial" w:cs="Arial"/>
        </w:rPr>
        <w:t>ous</w:t>
      </w:r>
      <w:r w:rsidR="002B116B" w:rsidRPr="002B116B">
        <w:rPr>
          <w:rFonts w:ascii="Arial" w:hAnsi="Arial" w:cs="Arial"/>
        </w:rPr>
        <w:t xml:space="preserve"> spill </w:t>
      </w:r>
      <w:r>
        <w:rPr>
          <w:rFonts w:ascii="Arial" w:hAnsi="Arial" w:cs="Arial"/>
        </w:rPr>
        <w:t xml:space="preserve">occurs </w:t>
      </w:r>
      <w:r w:rsidR="002B116B" w:rsidRPr="002B116B">
        <w:rPr>
          <w:rFonts w:ascii="Arial" w:hAnsi="Arial" w:cs="Arial"/>
        </w:rPr>
        <w:t>du</w:t>
      </w:r>
      <w:r w:rsidR="007B0F9A">
        <w:rPr>
          <w:rFonts w:ascii="Arial" w:hAnsi="Arial" w:cs="Arial"/>
        </w:rPr>
        <w:t>e to</w:t>
      </w:r>
      <w:r w:rsidR="002B116B" w:rsidRPr="002B116B">
        <w:rPr>
          <w:rFonts w:ascii="Arial" w:hAnsi="Arial" w:cs="Arial"/>
        </w:rPr>
        <w:t xml:space="preserve"> a vehicle accident or onboard injury</w:t>
      </w:r>
      <w:r>
        <w:rPr>
          <w:rFonts w:ascii="Arial" w:hAnsi="Arial" w:cs="Arial"/>
        </w:rPr>
        <w:t xml:space="preserve">, the </w:t>
      </w:r>
      <w:r w:rsidR="006404E2">
        <w:rPr>
          <w:rFonts w:ascii="Arial" w:hAnsi="Arial" w:cs="Arial"/>
        </w:rPr>
        <w:t>D</w:t>
      </w:r>
      <w:r w:rsidR="003E1CD3">
        <w:rPr>
          <w:rFonts w:ascii="Arial" w:hAnsi="Arial" w:cs="Arial"/>
        </w:rPr>
        <w:t xml:space="preserve">river’s </w:t>
      </w:r>
      <w:proofErr w:type="gramStart"/>
      <w:r>
        <w:rPr>
          <w:rFonts w:ascii="Arial" w:hAnsi="Arial" w:cs="Arial"/>
        </w:rPr>
        <w:t>first priority</w:t>
      </w:r>
      <w:proofErr w:type="gramEnd"/>
      <w:r w:rsidR="002B116B" w:rsidRPr="002B116B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to notify emergency personnel and administer </w:t>
      </w:r>
      <w:r w:rsidR="002B116B" w:rsidRPr="002B116B">
        <w:rPr>
          <w:rFonts w:ascii="Arial" w:hAnsi="Arial" w:cs="Arial"/>
        </w:rPr>
        <w:t xml:space="preserve">first aid </w:t>
      </w:r>
      <w:r>
        <w:rPr>
          <w:rFonts w:ascii="Arial" w:hAnsi="Arial" w:cs="Arial"/>
        </w:rPr>
        <w:t>to</w:t>
      </w:r>
      <w:r w:rsidR="002B116B" w:rsidRPr="002B116B">
        <w:rPr>
          <w:rFonts w:ascii="Arial" w:hAnsi="Arial" w:cs="Arial"/>
        </w:rPr>
        <w:t xml:space="preserve"> injured passengers. </w:t>
      </w:r>
      <w:r w:rsidR="002B116B">
        <w:rPr>
          <w:rFonts w:ascii="Arial" w:hAnsi="Arial" w:cs="Arial"/>
        </w:rPr>
        <w:t xml:space="preserve">Drivers are required to use personal protective equipment (PPE) when administering first aid. </w:t>
      </w:r>
      <w:r>
        <w:rPr>
          <w:rFonts w:ascii="Arial" w:hAnsi="Arial" w:cs="Arial"/>
        </w:rPr>
        <w:t>Biohazard spills may also occur as the result of vomiting or loss of bladder control.</w:t>
      </w:r>
    </w:p>
    <w:p w14:paraId="5ED0EA05" w14:textId="1D01D5E4" w:rsidR="002B116B" w:rsidRDefault="002B116B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 the event of a biohazardous spill</w:t>
      </w:r>
      <w:r w:rsidR="003E1C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</w:t>
      </w:r>
      <w:r w:rsidR="006404E2">
        <w:rPr>
          <w:rFonts w:ascii="Arial" w:hAnsi="Arial" w:cs="Arial"/>
        </w:rPr>
        <w:t>D</w:t>
      </w:r>
      <w:r>
        <w:rPr>
          <w:rFonts w:ascii="Arial" w:hAnsi="Arial" w:cs="Arial"/>
        </w:rPr>
        <w:t>river should perform the following actions:</w:t>
      </w:r>
    </w:p>
    <w:p w14:paraId="37826FD1" w14:textId="557DFA48" w:rsidR="002B116B" w:rsidRPr="003E1CD3" w:rsidRDefault="002B116B" w:rsidP="007B0F9A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3E1CD3">
        <w:rPr>
          <w:rFonts w:ascii="Arial" w:hAnsi="Arial" w:cs="Arial"/>
        </w:rPr>
        <w:t>Inform dispatch of the situation</w:t>
      </w:r>
      <w:r w:rsidR="0022307E" w:rsidRPr="003E1CD3">
        <w:rPr>
          <w:rFonts w:ascii="Arial" w:hAnsi="Arial" w:cs="Arial"/>
        </w:rPr>
        <w:t>.</w:t>
      </w:r>
      <w:r w:rsidR="003E1CD3">
        <w:rPr>
          <w:rFonts w:ascii="Arial" w:hAnsi="Arial" w:cs="Arial"/>
        </w:rPr>
        <w:t xml:space="preserve"> </w:t>
      </w:r>
      <w:r w:rsidRPr="003E1CD3">
        <w:rPr>
          <w:rFonts w:ascii="Arial" w:hAnsi="Arial" w:cs="Arial"/>
        </w:rPr>
        <w:t>If instruct</w:t>
      </w:r>
      <w:r w:rsidR="003E1CD3">
        <w:rPr>
          <w:rFonts w:ascii="Arial" w:hAnsi="Arial" w:cs="Arial"/>
        </w:rPr>
        <w:t>ed</w:t>
      </w:r>
      <w:r w:rsidRPr="003E1CD3">
        <w:rPr>
          <w:rFonts w:ascii="Arial" w:hAnsi="Arial" w:cs="Arial"/>
        </w:rPr>
        <w:t xml:space="preserve"> to wait for assistance, secure the vehicle and wait</w:t>
      </w:r>
      <w:r w:rsidR="003E1CD3">
        <w:rPr>
          <w:rFonts w:ascii="Arial" w:hAnsi="Arial" w:cs="Arial"/>
        </w:rPr>
        <w:t xml:space="preserve"> for medical personnel</w:t>
      </w:r>
      <w:r w:rsidRPr="003E1CD3">
        <w:rPr>
          <w:rFonts w:ascii="Arial" w:hAnsi="Arial" w:cs="Arial"/>
        </w:rPr>
        <w:t>.</w:t>
      </w:r>
    </w:p>
    <w:p w14:paraId="75A6B845" w14:textId="5F0EC7BA" w:rsidR="002B116B" w:rsidRDefault="00A07A0F" w:rsidP="0022307E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Locate the biohazard kit on the vehicle </w:t>
      </w:r>
      <w:r w:rsidR="0022307E">
        <w:rPr>
          <w:rFonts w:ascii="Arial" w:hAnsi="Arial" w:cs="Arial"/>
        </w:rPr>
        <w:t>without</w:t>
      </w:r>
      <w:r>
        <w:rPr>
          <w:rFonts w:ascii="Arial" w:hAnsi="Arial" w:cs="Arial"/>
        </w:rPr>
        <w:t xml:space="preserve"> stepping in </w:t>
      </w:r>
      <w:r w:rsidR="003E1CD3">
        <w:rPr>
          <w:rFonts w:ascii="Arial" w:hAnsi="Arial" w:cs="Arial"/>
        </w:rPr>
        <w:t>the spill</w:t>
      </w:r>
      <w:r>
        <w:rPr>
          <w:rFonts w:ascii="Arial" w:hAnsi="Arial" w:cs="Arial"/>
        </w:rPr>
        <w:t>.</w:t>
      </w:r>
    </w:p>
    <w:p w14:paraId="08C18449" w14:textId="378744BB" w:rsidR="00A07A0F" w:rsidRDefault="00A07A0F" w:rsidP="0022307E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Put on PPE before administrating first aid </w:t>
      </w:r>
      <w:r w:rsidR="003E1CD3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clean</w:t>
      </w:r>
      <w:r w:rsidR="003E1CD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any potentially dangerous bodily fluid spill, such as blood, vomit, urine, or defecation.</w:t>
      </w:r>
    </w:p>
    <w:p w14:paraId="0EB5AE5E" w14:textId="77777777" w:rsidR="00A07A0F" w:rsidRDefault="00A07A0F" w:rsidP="0022307E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Cover the spill area with the disinfectant found in the biohazard kit. </w:t>
      </w:r>
    </w:p>
    <w:p w14:paraId="6DDD7600" w14:textId="58650A86" w:rsidR="00A07A0F" w:rsidRDefault="00A07A0F" w:rsidP="0022307E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 the appropriate supplies from the biohazard kid to dispose of any items that may be contaminated by placing the items in the orange biohazard bag. </w:t>
      </w:r>
    </w:p>
    <w:p w14:paraId="5E4C04D5" w14:textId="6E2EF99A" w:rsidR="00A07A0F" w:rsidRDefault="00A07A0F" w:rsidP="0022307E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proofErr w:type="spellStart"/>
      <w:r>
        <w:rPr>
          <w:rFonts w:ascii="Arial" w:hAnsi="Arial" w:cs="Arial"/>
        </w:rPr>
        <w:t>clean up</w:t>
      </w:r>
      <w:proofErr w:type="spellEnd"/>
      <w:r>
        <w:rPr>
          <w:rFonts w:ascii="Arial" w:hAnsi="Arial" w:cs="Arial"/>
        </w:rPr>
        <w:t xml:space="preserve"> includes broken glass or other sharp objects</w:t>
      </w:r>
      <w:r w:rsidR="00EA4A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use the tongs found in the kit to </w:t>
      </w:r>
      <w:r w:rsidR="007B0F9A">
        <w:rPr>
          <w:rFonts w:ascii="Arial" w:hAnsi="Arial" w:cs="Arial"/>
        </w:rPr>
        <w:t>place the items</w:t>
      </w:r>
      <w:r>
        <w:rPr>
          <w:rFonts w:ascii="Arial" w:hAnsi="Arial" w:cs="Arial"/>
        </w:rPr>
        <w:t xml:space="preserve"> in the </w:t>
      </w:r>
      <w:r w:rsidR="00EA4A00">
        <w:rPr>
          <w:rFonts w:ascii="Arial" w:hAnsi="Arial" w:cs="Arial"/>
        </w:rPr>
        <w:t>puncture proof</w:t>
      </w:r>
      <w:r>
        <w:rPr>
          <w:rFonts w:ascii="Arial" w:hAnsi="Arial" w:cs="Arial"/>
        </w:rPr>
        <w:t xml:space="preserve"> container</w:t>
      </w:r>
      <w:r w:rsidR="00A00ECB">
        <w:rPr>
          <w:rFonts w:ascii="Arial" w:hAnsi="Arial" w:cs="Arial"/>
        </w:rPr>
        <w:t xml:space="preserve"> found in or near the biohazard kit. </w:t>
      </w:r>
    </w:p>
    <w:p w14:paraId="03992B68" w14:textId="1AEF44F7" w:rsidR="00A00ECB" w:rsidRDefault="003834BE" w:rsidP="0022307E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there is a possibility </w:t>
      </w:r>
      <w:r w:rsidR="007B0F9A">
        <w:rPr>
          <w:rFonts w:ascii="Arial" w:hAnsi="Arial" w:cs="Arial"/>
        </w:rPr>
        <w:t>that the</w:t>
      </w:r>
      <w:r>
        <w:rPr>
          <w:rFonts w:ascii="Arial" w:hAnsi="Arial" w:cs="Arial"/>
        </w:rPr>
        <w:t xml:space="preserve"> orange biohazard bag </w:t>
      </w:r>
      <w:r w:rsidR="007B0F9A">
        <w:rPr>
          <w:rFonts w:ascii="Arial" w:hAnsi="Arial" w:cs="Arial"/>
        </w:rPr>
        <w:t>may rip or tear</w:t>
      </w:r>
      <w:r w:rsidR="00EA4A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A4A00">
        <w:rPr>
          <w:rFonts w:ascii="Arial" w:hAnsi="Arial" w:cs="Arial"/>
        </w:rPr>
        <w:t>use a</w:t>
      </w:r>
      <w:r>
        <w:rPr>
          <w:rFonts w:ascii="Arial" w:hAnsi="Arial" w:cs="Arial"/>
        </w:rPr>
        <w:t xml:space="preserve"> </w:t>
      </w:r>
      <w:r w:rsidR="00EA4A00"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 bag</w:t>
      </w:r>
      <w:r w:rsidR="00EA4A00">
        <w:rPr>
          <w:rFonts w:ascii="Arial" w:hAnsi="Arial" w:cs="Arial"/>
        </w:rPr>
        <w:t xml:space="preserve"> for reinforcement</w:t>
      </w:r>
      <w:r>
        <w:rPr>
          <w:rFonts w:ascii="Arial" w:hAnsi="Arial" w:cs="Arial"/>
        </w:rPr>
        <w:t>.</w:t>
      </w:r>
    </w:p>
    <w:p w14:paraId="0A64EEDB" w14:textId="083D4734" w:rsidR="003834BE" w:rsidRDefault="003834BE" w:rsidP="0022307E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Dispose of all biohazard materials in the appropriate </w:t>
      </w:r>
      <w:r w:rsidR="00EA4A00">
        <w:rPr>
          <w:rFonts w:ascii="Arial" w:hAnsi="Arial" w:cs="Arial"/>
        </w:rPr>
        <w:t>location as identified by the Agency</w:t>
      </w:r>
      <w:r>
        <w:rPr>
          <w:rFonts w:ascii="Arial" w:hAnsi="Arial" w:cs="Arial"/>
        </w:rPr>
        <w:t xml:space="preserve">. </w:t>
      </w:r>
    </w:p>
    <w:p w14:paraId="387196FA" w14:textId="57CE2597" w:rsidR="003834BE" w:rsidRDefault="003834BE" w:rsidP="0022307E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Wash hands with soap and disinfectant as soon as possible.</w:t>
      </w:r>
    </w:p>
    <w:p w14:paraId="1A850699" w14:textId="6AAE67D4" w:rsidR="003834BE" w:rsidRPr="002B116B" w:rsidRDefault="003834BE" w:rsidP="0022307E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="007B0F9A">
        <w:rPr>
          <w:rFonts w:ascii="Arial" w:hAnsi="Arial" w:cs="Arial"/>
        </w:rPr>
        <w:t xml:space="preserve">and submit </w:t>
      </w:r>
      <w:r>
        <w:rPr>
          <w:rFonts w:ascii="Arial" w:hAnsi="Arial" w:cs="Arial"/>
        </w:rPr>
        <w:t>all required incident report forms.</w:t>
      </w:r>
    </w:p>
    <w:p w14:paraId="60E27C2A" w14:textId="33245F3D" w:rsidR="00A07486" w:rsidRDefault="00A07486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agency will provide the Hepatitis B vaccination to “at-risk” employees free of charge. </w:t>
      </w:r>
      <w:r w:rsidR="003E1CD3">
        <w:rPr>
          <w:rFonts w:ascii="Arial" w:hAnsi="Arial" w:cs="Arial"/>
        </w:rPr>
        <w:t xml:space="preserve">This vaccination is a series of three shots administered over a six-month period. </w:t>
      </w:r>
      <w:r w:rsidR="007B0F9A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employee may choose to accept or decline the vaccination. If </w:t>
      </w:r>
      <w:r w:rsidR="007B0F9A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employee declines the Hepatitis B vac</w:t>
      </w:r>
      <w:r w:rsidR="007B0F9A">
        <w:rPr>
          <w:rFonts w:ascii="Arial" w:hAnsi="Arial" w:cs="Arial"/>
        </w:rPr>
        <w:t>cin</w:t>
      </w:r>
      <w:r>
        <w:rPr>
          <w:rFonts w:ascii="Arial" w:hAnsi="Arial" w:cs="Arial"/>
        </w:rPr>
        <w:t>ation, an OSHA wavier must be signed indicating refusal. If the employee decides to accept the vaccination</w:t>
      </w:r>
      <w:r w:rsidR="007B0F9A" w:rsidRPr="007B0F9A">
        <w:rPr>
          <w:rFonts w:ascii="Arial" w:hAnsi="Arial" w:cs="Arial"/>
        </w:rPr>
        <w:t xml:space="preserve"> </w:t>
      </w:r>
      <w:proofErr w:type="gramStart"/>
      <w:r w:rsidR="007B0F9A">
        <w:rPr>
          <w:rFonts w:ascii="Arial" w:hAnsi="Arial" w:cs="Arial"/>
        </w:rPr>
        <w:t>at a later date</w:t>
      </w:r>
      <w:proofErr w:type="gramEnd"/>
      <w:r w:rsidR="003E1C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will be provided free of charge.</w:t>
      </w:r>
    </w:p>
    <w:p w14:paraId="529A7660" w14:textId="77777777" w:rsidR="00746C07" w:rsidRPr="00EA2C66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EA2C66">
        <w:rPr>
          <w:rFonts w:ascii="Arial" w:hAnsi="Arial" w:cs="Arial"/>
          <w:b/>
          <w:bCs/>
          <w:u w:val="single"/>
        </w:rPr>
        <w:t>Responsibilities</w:t>
      </w:r>
    </w:p>
    <w:p w14:paraId="5826A023" w14:textId="11F4787C" w:rsidR="00430F6E" w:rsidRPr="00EA2C66" w:rsidRDefault="002E306B" w:rsidP="00EA2C66">
      <w:pPr>
        <w:spacing w:after="240"/>
        <w:jc w:val="both"/>
        <w:rPr>
          <w:rFonts w:ascii="Arial" w:hAnsi="Arial" w:cs="Arial"/>
        </w:rPr>
      </w:pPr>
      <w:r w:rsidRPr="00EA2C66">
        <w:rPr>
          <w:rFonts w:ascii="Arial" w:hAnsi="Arial" w:cs="Arial"/>
        </w:rPr>
        <w:t xml:space="preserve">The </w:t>
      </w:r>
      <w:r w:rsidR="00CE706B" w:rsidRPr="00EA2C66">
        <w:rPr>
          <w:rFonts w:ascii="Arial" w:hAnsi="Arial" w:cs="Arial"/>
        </w:rPr>
        <w:t>Transit</w:t>
      </w:r>
      <w:r w:rsidR="007F201E" w:rsidRPr="00EA2C66">
        <w:rPr>
          <w:rFonts w:ascii="Arial" w:hAnsi="Arial" w:cs="Arial"/>
        </w:rPr>
        <w:t xml:space="preserve"> Director</w:t>
      </w:r>
      <w:r w:rsidRPr="00EA2C66">
        <w:rPr>
          <w:rFonts w:ascii="Arial" w:hAnsi="Arial" w:cs="Arial"/>
        </w:rPr>
        <w:t xml:space="preserve"> </w:t>
      </w:r>
      <w:r w:rsidR="00EA2C66" w:rsidRPr="00EA2C66">
        <w:rPr>
          <w:rFonts w:ascii="Arial" w:hAnsi="Arial" w:cs="Arial"/>
        </w:rPr>
        <w:t xml:space="preserve">is responsible for </w:t>
      </w:r>
      <w:r w:rsidR="00EA4A00">
        <w:rPr>
          <w:rFonts w:ascii="Arial" w:hAnsi="Arial" w:cs="Arial"/>
        </w:rPr>
        <w:t xml:space="preserve">providing all employees with training on bloodborne pathogen protection, equipping the vehicles with biohazard kits, and </w:t>
      </w:r>
      <w:r w:rsidR="00EA2C66" w:rsidRPr="00EA2C66">
        <w:rPr>
          <w:rFonts w:ascii="Arial" w:hAnsi="Arial" w:cs="Arial"/>
        </w:rPr>
        <w:t xml:space="preserve">ensuring </w:t>
      </w:r>
      <w:r w:rsidR="00EA4A00">
        <w:rPr>
          <w:rFonts w:ascii="Arial" w:hAnsi="Arial" w:cs="Arial"/>
        </w:rPr>
        <w:t>that all “at risk” employees</w:t>
      </w:r>
      <w:r w:rsidR="00EA2C66" w:rsidRPr="00EA2C66">
        <w:rPr>
          <w:rFonts w:ascii="Arial" w:hAnsi="Arial" w:cs="Arial"/>
        </w:rPr>
        <w:t xml:space="preserve"> have been offered the Hepatitis B vaccination.</w:t>
      </w:r>
      <w:r w:rsidR="00EA4A00">
        <w:rPr>
          <w:rFonts w:ascii="Arial" w:hAnsi="Arial" w:cs="Arial"/>
        </w:rPr>
        <w:t xml:space="preserve">  Employees are responsible for following the procedures outlined in this policy.</w:t>
      </w: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0CBC" w14:textId="7993E1E2" w:rsidR="009D717D" w:rsidRDefault="009D717D" w:rsidP="009D717D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S-12</w:t>
    </w:r>
  </w:p>
  <w:p w14:paraId="07375C25" w14:textId="77777777" w:rsidR="009D717D" w:rsidRDefault="009D717D" w:rsidP="009D717D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4FAA3823" w14:textId="77777777" w:rsidR="009D717D" w:rsidRDefault="009D7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151E"/>
    <w:multiLevelType w:val="hybridMultilevel"/>
    <w:tmpl w:val="CC24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837F0"/>
    <w:rsid w:val="000A4140"/>
    <w:rsid w:val="0022307E"/>
    <w:rsid w:val="00270AD9"/>
    <w:rsid w:val="002B116B"/>
    <w:rsid w:val="002E306B"/>
    <w:rsid w:val="003834BE"/>
    <w:rsid w:val="003E1CD3"/>
    <w:rsid w:val="00430F6E"/>
    <w:rsid w:val="004974B8"/>
    <w:rsid w:val="00570F03"/>
    <w:rsid w:val="00570FD3"/>
    <w:rsid w:val="00572282"/>
    <w:rsid w:val="006404E2"/>
    <w:rsid w:val="006E7A5E"/>
    <w:rsid w:val="00746C07"/>
    <w:rsid w:val="007B0F9A"/>
    <w:rsid w:val="007F201E"/>
    <w:rsid w:val="00850722"/>
    <w:rsid w:val="009D717D"/>
    <w:rsid w:val="00A00ECB"/>
    <w:rsid w:val="00A07486"/>
    <w:rsid w:val="00A07A0F"/>
    <w:rsid w:val="00A83505"/>
    <w:rsid w:val="00C62194"/>
    <w:rsid w:val="00CE0BA6"/>
    <w:rsid w:val="00CE706B"/>
    <w:rsid w:val="00D306D5"/>
    <w:rsid w:val="00EA2C66"/>
    <w:rsid w:val="00EA4A00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2B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A06C5-57DC-4502-99A7-3BB49E3E7E1C}"/>
</file>

<file path=customXml/itemProps2.xml><?xml version="1.0" encoding="utf-8"?>
<ds:datastoreItem xmlns:ds="http://schemas.openxmlformats.org/officeDocument/2006/customXml" ds:itemID="{34891886-7B9E-4D95-9096-096432349302}"/>
</file>

<file path=customXml/itemProps3.xml><?xml version="1.0" encoding="utf-8"?>
<ds:datastoreItem xmlns:ds="http://schemas.openxmlformats.org/officeDocument/2006/customXml" ds:itemID="{2A02A8A6-785E-4546-B654-468C302EF2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2</Pages>
  <Words>385</Words>
  <Characters>2774</Characters>
  <Application>Microsoft Office Word</Application>
  <DocSecurity>0</DocSecurity>
  <Lines>71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15</cp:revision>
  <dcterms:created xsi:type="dcterms:W3CDTF">2020-04-02T12:21:00Z</dcterms:created>
  <dcterms:modified xsi:type="dcterms:W3CDTF">2020-12-09T16:32:00Z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